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E7" w:rsidRPr="00F01F0F" w:rsidRDefault="0056435C" w:rsidP="000E3BE7">
      <w:pPr>
        <w:jc w:val="center"/>
        <w:rPr>
          <w:b/>
          <w:sz w:val="26"/>
          <w:szCs w:val="26"/>
          <w:lang w:val="pt-BR"/>
        </w:rPr>
      </w:pPr>
      <w:r w:rsidRPr="00F01F0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-296545</wp:posOffset>
                </wp:positionV>
                <wp:extent cx="1028700" cy="262255"/>
                <wp:effectExtent l="0" t="4445" r="635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AAD" w:rsidRPr="00723824" w:rsidRDefault="00A90AAD" w:rsidP="00993245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4a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TC-</w:t>
                            </w:r>
                            <w:r w:rsidRPr="0072382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HĐ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388.9pt;margin-top:-23.35pt;width:81pt;height: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xf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" filled="f" stroked="f">
                <v:textbox>
                  <w:txbxContent>
                    <w:p w:rsidR="00A90AAD" w:rsidRPr="00723824" w:rsidRDefault="00A90AAD" w:rsidP="00993245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Mẫu số: 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4a</w:t>
                      </w: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color w:val="FF0000"/>
                          <w:sz w:val="18"/>
                          <w:szCs w:val="18"/>
                        </w:rPr>
                        <w:t>TC-</w:t>
                      </w:r>
                      <w:r w:rsidRPr="00723824">
                        <w:rPr>
                          <w:i/>
                          <w:color w:val="FF0000"/>
                          <w:sz w:val="18"/>
                          <w:szCs w:val="18"/>
                        </w:rPr>
                        <w:t>HĐ</w:t>
                      </w:r>
                    </w:p>
                  </w:txbxContent>
                </v:textbox>
              </v:shape>
            </w:pict>
          </mc:Fallback>
        </mc:AlternateContent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 xml:space="preserve">CỘNG </w:t>
      </w:r>
      <w:r w:rsidR="000E3BE7" w:rsidRPr="00F01F0F">
        <w:rPr>
          <w:b/>
          <w:sz w:val="26"/>
          <w:szCs w:val="26"/>
          <w:lang w:val="pt-BR"/>
        </w:rPr>
        <w:t>HÒA XÃ HỘI CHỦ NGHĨA VIỆT NAM</w:t>
      </w:r>
    </w:p>
    <w:p w:rsidR="000E3BE7" w:rsidRPr="00F01F0F" w:rsidRDefault="000E3BE7" w:rsidP="000E3BE7">
      <w:pPr>
        <w:jc w:val="center"/>
        <w:rPr>
          <w:b/>
          <w:sz w:val="26"/>
          <w:szCs w:val="26"/>
        </w:rPr>
      </w:pPr>
      <w:r w:rsidRPr="00F01F0F">
        <w:rPr>
          <w:b/>
          <w:sz w:val="26"/>
          <w:szCs w:val="26"/>
        </w:rPr>
        <w:t>Độc lập - Tự do - Hạnh phúc</w:t>
      </w:r>
    </w:p>
    <w:p w:rsidR="00EC4099" w:rsidRPr="00F01F0F" w:rsidRDefault="000E3BE7" w:rsidP="00EC4099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6B47BDD" wp14:editId="0500C15A">
                <wp:simplePos x="0" y="0"/>
                <wp:positionH relativeFrom="column">
                  <wp:posOffset>1995541</wp:posOffset>
                </wp:positionH>
                <wp:positionV relativeFrom="paragraph">
                  <wp:posOffset>40640</wp:posOffset>
                </wp:positionV>
                <wp:extent cx="1957861" cy="0"/>
                <wp:effectExtent l="0" t="0" r="23495" b="19050"/>
                <wp:wrapNone/>
                <wp:docPr id="18545" name="Straight Connector 18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7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48DB7" id="Straight Connector 18545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3.2pt" to="311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FD259E" w:rsidRPr="00F01F0F" w:rsidRDefault="00FD259E" w:rsidP="00EC4099">
      <w:pPr>
        <w:shd w:val="clear" w:color="auto" w:fill="FFFFFF"/>
        <w:jc w:val="right"/>
        <w:textAlignment w:val="baseline"/>
        <w:rPr>
          <w:i/>
          <w:iCs/>
          <w:sz w:val="26"/>
          <w:szCs w:val="26"/>
          <w:bdr w:val="none" w:sz="0" w:space="0" w:color="auto" w:frame="1"/>
        </w:rPr>
      </w:pPr>
    </w:p>
    <w:p w:rsidR="00EC4099" w:rsidRPr="000E3BE7" w:rsidRDefault="00EC4099" w:rsidP="00EC4099">
      <w:pPr>
        <w:shd w:val="clear" w:color="auto" w:fill="FFFFFF"/>
        <w:jc w:val="center"/>
        <w:textAlignment w:val="baseline"/>
        <w:outlineLvl w:val="2"/>
        <w:rPr>
          <w:rStyle w:val="SubtleReference"/>
          <w:color w:val="auto"/>
          <w:sz w:val="26"/>
        </w:rPr>
      </w:pPr>
      <w:r w:rsidRPr="000E3BE7">
        <w:rPr>
          <w:b/>
          <w:bCs/>
          <w:sz w:val="28"/>
          <w:szCs w:val="26"/>
          <w:bdr w:val="none" w:sz="0" w:space="0" w:color="auto" w:frame="1"/>
        </w:rPr>
        <w:t>HỢP ĐỒNG THUÊ THU THẬP MẪU VẬT</w:t>
      </w:r>
    </w:p>
    <w:p w:rsidR="00EC4099" w:rsidRPr="00F01F0F" w:rsidRDefault="00EC4099" w:rsidP="00EC4099">
      <w:pPr>
        <w:shd w:val="clear" w:color="auto" w:fill="FFFFFF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F01F0F">
        <w:rPr>
          <w:i/>
          <w:iCs/>
          <w:sz w:val="26"/>
          <w:szCs w:val="26"/>
          <w:bdr w:val="none" w:sz="0" w:space="0" w:color="auto" w:frame="1"/>
        </w:rPr>
        <w:t>(Số:</w:t>
      </w:r>
      <w:r w:rsidR="00361D59" w:rsidRPr="00F01F0F">
        <w:rPr>
          <w:i/>
          <w:iCs/>
          <w:sz w:val="26"/>
          <w:szCs w:val="26"/>
          <w:bdr w:val="none" w:sz="0" w:space="0" w:color="auto" w:frame="1"/>
        </w:rPr>
        <w:t xml:space="preserve">       </w:t>
      </w:r>
      <w:r w:rsidRPr="00F01F0F">
        <w:rPr>
          <w:i/>
          <w:iCs/>
          <w:sz w:val="26"/>
          <w:szCs w:val="26"/>
          <w:bdr w:val="none" w:sz="0" w:space="0" w:color="auto" w:frame="1"/>
        </w:rPr>
        <w:t xml:space="preserve"> </w:t>
      </w:r>
      <w:r w:rsidR="00FE110E" w:rsidRPr="00F01F0F">
        <w:rPr>
          <w:i/>
          <w:iCs/>
          <w:sz w:val="26"/>
          <w:szCs w:val="26"/>
          <w:bdr w:val="none" w:sz="0" w:space="0" w:color="auto" w:frame="1"/>
        </w:rPr>
        <w:t>/</w:t>
      </w:r>
      <w:r w:rsidRPr="00F01F0F">
        <w:rPr>
          <w:i/>
          <w:iCs/>
          <w:sz w:val="26"/>
          <w:szCs w:val="26"/>
          <w:bdr w:val="none" w:sz="0" w:space="0" w:color="auto" w:frame="1"/>
        </w:rPr>
        <w:t>HĐ)</w:t>
      </w:r>
    </w:p>
    <w:p w:rsidR="00EC4099" w:rsidRPr="00F01F0F" w:rsidRDefault="00EC4099" w:rsidP="00EC4099">
      <w:pPr>
        <w:spacing w:before="120"/>
        <w:ind w:firstLine="720"/>
        <w:jc w:val="both"/>
        <w:rPr>
          <w:sz w:val="26"/>
          <w:szCs w:val="26"/>
        </w:rPr>
      </w:pPr>
      <w:r w:rsidRPr="00F01F0F">
        <w:rPr>
          <w:sz w:val="26"/>
          <w:szCs w:val="26"/>
        </w:rPr>
        <w:t>- Căn cứ Bộ Luật dân sự số 91/2015/QH13 ngày 24/11/2015;</w:t>
      </w:r>
    </w:p>
    <w:p w:rsidR="00EC4099" w:rsidRDefault="00EC4099" w:rsidP="00EC4099">
      <w:pPr>
        <w:spacing w:before="120"/>
        <w:jc w:val="both"/>
        <w:rPr>
          <w:i/>
          <w:sz w:val="26"/>
        </w:rPr>
      </w:pPr>
      <w:r w:rsidRPr="00F01F0F">
        <w:rPr>
          <w:sz w:val="26"/>
          <w:szCs w:val="26"/>
        </w:rPr>
        <w:tab/>
        <w:t>- Căn cứ …….</w:t>
      </w:r>
      <w:r w:rsidRPr="00F01F0F">
        <w:rPr>
          <w:i/>
          <w:sz w:val="26"/>
        </w:rPr>
        <w:t>,</w:t>
      </w:r>
    </w:p>
    <w:p w:rsidR="00FC5E8E" w:rsidRPr="00FC5E8E" w:rsidRDefault="00FC5E8E" w:rsidP="00FC5E8E">
      <w:pPr>
        <w:ind w:firstLine="720"/>
        <w:rPr>
          <w:sz w:val="26"/>
          <w:szCs w:val="26"/>
        </w:rPr>
      </w:pPr>
      <w:r w:rsidRPr="00315BB1">
        <w:rPr>
          <w:sz w:val="26"/>
          <w:szCs w:val="26"/>
        </w:rPr>
        <w:t>Hôm nay, ngày ..... tháng ..... năm 20...., chúng tôi gồm:</w:t>
      </w:r>
    </w:p>
    <w:p w:rsidR="00E72FFC" w:rsidRPr="00F01F0F" w:rsidRDefault="00000565" w:rsidP="00EB0867">
      <w:pPr>
        <w:spacing w:before="6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E72FFC" w:rsidRPr="00F01F0F">
        <w:rPr>
          <w:b/>
          <w:sz w:val="26"/>
          <w:szCs w:val="26"/>
          <w:lang w:val="pt-BR"/>
        </w:rPr>
        <w:t>1.</w:t>
      </w:r>
      <w:r w:rsidR="00E72FFC" w:rsidRPr="00F01F0F">
        <w:rPr>
          <w:b/>
          <w:i/>
          <w:sz w:val="26"/>
          <w:szCs w:val="26"/>
          <w:lang w:val="pt-BR"/>
        </w:rPr>
        <w:t xml:space="preserve"> </w:t>
      </w:r>
      <w:r w:rsidR="00E72FFC" w:rsidRPr="00F01F0F">
        <w:rPr>
          <w:b/>
          <w:sz w:val="26"/>
          <w:szCs w:val="26"/>
          <w:lang w:val="pt-BR"/>
        </w:rPr>
        <w:t>Bên mua (Bên A): TRƯỜNG ĐẠI HỌC CẦN THƠ</w:t>
      </w:r>
    </w:p>
    <w:p w:rsidR="00E72FFC" w:rsidRPr="00000565" w:rsidRDefault="00E72FFC" w:rsidP="00EB0867">
      <w:pPr>
        <w:spacing w:before="60"/>
        <w:ind w:firstLine="720"/>
        <w:rPr>
          <w:sz w:val="26"/>
          <w:szCs w:val="26"/>
          <w:lang w:val="pt-BR"/>
        </w:rPr>
      </w:pPr>
      <w:r w:rsidRPr="00000565">
        <w:rPr>
          <w:sz w:val="26"/>
          <w:szCs w:val="26"/>
          <w:lang w:val="pt-BR"/>
        </w:rPr>
        <w:t>Đại diện: Ông/Bà: ....................................................... Chức vụ:............................</w:t>
      </w:r>
    </w:p>
    <w:p w:rsidR="00E72FFC" w:rsidRPr="00000565" w:rsidRDefault="00000565" w:rsidP="00000565">
      <w:pPr>
        <w:jc w:val="both"/>
        <w:rPr>
          <w:sz w:val="26"/>
          <w:szCs w:val="26"/>
        </w:rPr>
      </w:pPr>
      <w:r>
        <w:rPr>
          <w:sz w:val="26"/>
          <w:szCs w:val="26"/>
          <w:lang w:val="pt-BR"/>
        </w:rPr>
        <w:tab/>
      </w:r>
      <w:r w:rsidR="00E72FFC" w:rsidRPr="00000565">
        <w:rPr>
          <w:sz w:val="26"/>
          <w:szCs w:val="26"/>
          <w:lang w:val="pt-BR"/>
        </w:rPr>
        <w:t xml:space="preserve">Địa chỉ: </w:t>
      </w:r>
      <w:r w:rsidRPr="00000565">
        <w:rPr>
          <w:sz w:val="26"/>
          <w:szCs w:val="26"/>
          <w:lang w:val="vi-VN"/>
        </w:rPr>
        <w:t xml:space="preserve">Khu II đường 3 tháng 2, </w:t>
      </w:r>
      <w:r w:rsidRPr="00000565">
        <w:rPr>
          <w:sz w:val="26"/>
          <w:szCs w:val="26"/>
        </w:rPr>
        <w:t>P. Xuân Khánh, Q.</w:t>
      </w:r>
      <w:r w:rsidRPr="00000565">
        <w:rPr>
          <w:sz w:val="26"/>
          <w:szCs w:val="26"/>
          <w:lang w:val="vi-VN"/>
        </w:rPr>
        <w:t xml:space="preserve"> Ninh Kiều</w:t>
      </w:r>
      <w:r w:rsidRPr="00000565">
        <w:rPr>
          <w:sz w:val="26"/>
          <w:szCs w:val="26"/>
        </w:rPr>
        <w:t xml:space="preserve">, </w:t>
      </w:r>
      <w:r w:rsidRPr="00000565">
        <w:rPr>
          <w:sz w:val="26"/>
          <w:szCs w:val="26"/>
          <w:lang w:val="vi-VN"/>
        </w:rPr>
        <w:t>TP.Cần Thơ</w:t>
      </w:r>
      <w:r w:rsidRPr="00000565">
        <w:rPr>
          <w:sz w:val="26"/>
          <w:szCs w:val="26"/>
        </w:rPr>
        <w:t>.</w:t>
      </w:r>
    </w:p>
    <w:p w:rsidR="00E72FFC" w:rsidRPr="00000565" w:rsidRDefault="00E72FFC" w:rsidP="00EB0867">
      <w:pPr>
        <w:spacing w:before="60"/>
        <w:ind w:firstLine="720"/>
        <w:rPr>
          <w:sz w:val="26"/>
          <w:szCs w:val="26"/>
          <w:lang w:val="pt-BR"/>
        </w:rPr>
      </w:pPr>
      <w:r w:rsidRPr="00000565">
        <w:rPr>
          <w:sz w:val="26"/>
          <w:szCs w:val="26"/>
          <w:lang w:val="pt-BR"/>
        </w:rPr>
        <w:t>Điện thoại: ............................................ Fax...........................................................</w:t>
      </w:r>
    </w:p>
    <w:p w:rsidR="00E72FFC" w:rsidRPr="00000565" w:rsidRDefault="00E72FFC" w:rsidP="00EB0867">
      <w:pPr>
        <w:spacing w:before="60"/>
        <w:ind w:firstLine="720"/>
        <w:rPr>
          <w:sz w:val="26"/>
          <w:szCs w:val="26"/>
          <w:lang w:val="pt-BR"/>
        </w:rPr>
      </w:pPr>
      <w:r w:rsidRPr="00000565">
        <w:rPr>
          <w:sz w:val="26"/>
          <w:szCs w:val="26"/>
          <w:lang w:val="pt-BR"/>
        </w:rPr>
        <w:t>Số tài khoản:............................. tại: Kho bạc Nhà nước Cần Thơ</w:t>
      </w:r>
    </w:p>
    <w:p w:rsidR="00E72FFC" w:rsidRPr="00F01F0F" w:rsidRDefault="00E72FFC" w:rsidP="00EB0867">
      <w:pPr>
        <w:spacing w:before="60"/>
        <w:ind w:firstLine="720"/>
        <w:rPr>
          <w:sz w:val="26"/>
          <w:szCs w:val="26"/>
          <w:lang w:val="pt-BR"/>
        </w:rPr>
      </w:pPr>
      <w:r w:rsidRPr="00000565">
        <w:rPr>
          <w:sz w:val="26"/>
          <w:szCs w:val="26"/>
          <w:lang w:val="pt-BR"/>
        </w:rPr>
        <w:t>Mã số thuế:</w:t>
      </w:r>
      <w:r w:rsidRPr="00F01F0F">
        <w:rPr>
          <w:sz w:val="26"/>
          <w:szCs w:val="26"/>
          <w:lang w:val="pt-BR"/>
        </w:rPr>
        <w:t xml:space="preserve"> 1800424257</w:t>
      </w:r>
    </w:p>
    <w:p w:rsidR="00EC4099" w:rsidRPr="00F01F0F" w:rsidRDefault="00000565" w:rsidP="00EB0867">
      <w:pPr>
        <w:spacing w:before="6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 w:rsidR="00EC4099" w:rsidRPr="00F01F0F">
        <w:rPr>
          <w:b/>
          <w:sz w:val="26"/>
          <w:szCs w:val="26"/>
          <w:lang w:val="pt-BR"/>
        </w:rPr>
        <w:t>2. Bên  (Bên B):</w:t>
      </w:r>
    </w:p>
    <w:p w:rsidR="00EC4099" w:rsidRPr="00F01F0F" w:rsidRDefault="00EC4099" w:rsidP="00EB0867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Do ông/bà: ................................................... Nghề nghiệp: ...................................</w:t>
      </w:r>
    </w:p>
    <w:p w:rsidR="00EC4099" w:rsidRPr="00F01F0F" w:rsidRDefault="00EC4099" w:rsidP="00EB0867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Địa chỉ: ..................................................................................................................</w:t>
      </w:r>
    </w:p>
    <w:p w:rsidR="00EC4099" w:rsidRPr="00F01F0F" w:rsidRDefault="00EC4099" w:rsidP="00EB0867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Điện thoại: ............................................................................................................</w:t>
      </w:r>
      <w:r w:rsidR="00203B5C" w:rsidRPr="00F01F0F">
        <w:rPr>
          <w:sz w:val="26"/>
          <w:szCs w:val="26"/>
          <w:lang w:val="pt-BR"/>
        </w:rPr>
        <w:t>.</w:t>
      </w:r>
    </w:p>
    <w:p w:rsidR="00EC4099" w:rsidRPr="00F01F0F" w:rsidRDefault="00EC4099" w:rsidP="00EB0867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>Số CMND/CCCD: ......................</w:t>
      </w:r>
      <w:r w:rsidR="00203B5C" w:rsidRPr="00F01F0F">
        <w:rPr>
          <w:sz w:val="26"/>
          <w:szCs w:val="26"/>
          <w:lang w:val="pt-BR"/>
        </w:rPr>
        <w:t>.................</w:t>
      </w:r>
      <w:r w:rsidRPr="00F01F0F">
        <w:rPr>
          <w:sz w:val="26"/>
          <w:szCs w:val="26"/>
          <w:lang w:val="pt-BR"/>
        </w:rPr>
        <w:t xml:space="preserve">..... cấp ngày: </w:t>
      </w:r>
      <w:r w:rsidR="00203B5C" w:rsidRPr="00F01F0F">
        <w:rPr>
          <w:sz w:val="26"/>
          <w:szCs w:val="26"/>
          <w:lang w:val="pt-BR"/>
        </w:rPr>
        <w:t>...............</w:t>
      </w:r>
      <w:r w:rsidRPr="00F01F0F">
        <w:rPr>
          <w:sz w:val="26"/>
          <w:szCs w:val="26"/>
          <w:lang w:val="pt-BR"/>
        </w:rPr>
        <w:t>....................</w:t>
      </w:r>
    </w:p>
    <w:p w:rsidR="00EC4099" w:rsidRPr="00F01F0F" w:rsidRDefault="00EC4099" w:rsidP="00EB0867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Tài khoản: </w:t>
      </w:r>
      <w:r w:rsidR="00203B5C" w:rsidRPr="00F01F0F">
        <w:rPr>
          <w:sz w:val="26"/>
          <w:szCs w:val="26"/>
          <w:lang w:val="pt-BR"/>
        </w:rPr>
        <w:t>...................................</w:t>
      </w:r>
      <w:r w:rsidRPr="00F01F0F">
        <w:rPr>
          <w:sz w:val="26"/>
          <w:szCs w:val="26"/>
          <w:lang w:val="pt-BR"/>
        </w:rPr>
        <w:t xml:space="preserve"> tại Ngân hàng</w:t>
      </w:r>
      <w:r w:rsidR="00203B5C" w:rsidRPr="00F01F0F">
        <w:rPr>
          <w:sz w:val="26"/>
          <w:szCs w:val="26"/>
          <w:lang w:val="pt-BR"/>
        </w:rPr>
        <w:t>: .................................................</w:t>
      </w:r>
    </w:p>
    <w:p w:rsidR="00EC4099" w:rsidRPr="00F01F0F" w:rsidRDefault="00EC4099" w:rsidP="00EB0867">
      <w:pPr>
        <w:spacing w:before="60"/>
        <w:ind w:firstLine="720"/>
        <w:rPr>
          <w:sz w:val="26"/>
          <w:szCs w:val="26"/>
          <w:lang w:val="pt-BR"/>
        </w:rPr>
      </w:pPr>
      <w:r w:rsidRPr="00F01F0F">
        <w:rPr>
          <w:sz w:val="26"/>
          <w:szCs w:val="26"/>
          <w:lang w:val="pt-BR"/>
        </w:rPr>
        <w:t xml:space="preserve">Mã số thuế: </w:t>
      </w:r>
      <w:r w:rsidR="00203B5C" w:rsidRPr="00F01F0F">
        <w:rPr>
          <w:sz w:val="26"/>
          <w:szCs w:val="26"/>
          <w:lang w:val="pt-BR"/>
        </w:rPr>
        <w:t>............................................................................................................</w:t>
      </w:r>
    </w:p>
    <w:p w:rsidR="00EC4099" w:rsidRPr="00F01F0F" w:rsidRDefault="00EC4099" w:rsidP="00EB0867">
      <w:pPr>
        <w:shd w:val="clear" w:color="auto" w:fill="FFFFFF"/>
        <w:spacing w:before="6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Sau khi bàn bạc, hai bên thống nhất ký kết hợp đồng </w:t>
      </w:r>
      <w:r w:rsidR="00FB481B" w:rsidRPr="00F01F0F">
        <w:rPr>
          <w:sz w:val="26"/>
          <w:szCs w:val="26"/>
        </w:rPr>
        <w:t>thuê thu thập</w:t>
      </w:r>
      <w:r w:rsidRPr="00F01F0F">
        <w:rPr>
          <w:sz w:val="26"/>
          <w:szCs w:val="26"/>
        </w:rPr>
        <w:t xml:space="preserve"> mẫu vật</w:t>
      </w:r>
      <w:r w:rsidR="00FB481B" w:rsidRPr="00F01F0F">
        <w:rPr>
          <w:sz w:val="26"/>
          <w:szCs w:val="26"/>
        </w:rPr>
        <w:t xml:space="preserve"> dùng cho công tác thực tập học phần</w:t>
      </w:r>
      <w:r w:rsidRPr="00F01F0F">
        <w:rPr>
          <w:sz w:val="26"/>
          <w:szCs w:val="26"/>
        </w:rPr>
        <w:t xml:space="preserve"> với nội dung sau:</w:t>
      </w:r>
    </w:p>
    <w:p w:rsidR="00EC4099" w:rsidRPr="00F01F0F" w:rsidRDefault="009268D6" w:rsidP="00EC4099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1: Nội dung của hợp đồng</w:t>
      </w:r>
    </w:p>
    <w:p w:rsidR="00EC4099" w:rsidRPr="00F01F0F" w:rsidRDefault="00EC4099" w:rsidP="00203B5C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Theo đề nghị của Bên A, Bên B thu thập mẫu </w:t>
      </w:r>
      <w:r w:rsidR="00203B5C" w:rsidRPr="00F01F0F">
        <w:rPr>
          <w:sz w:val="26"/>
          <w:szCs w:val="26"/>
        </w:rPr>
        <w:t>…….</w:t>
      </w:r>
      <w:r w:rsidRPr="00F01F0F">
        <w:rPr>
          <w:sz w:val="26"/>
          <w:szCs w:val="26"/>
        </w:rPr>
        <w:t xml:space="preserve"> cung cấp cho Bên A, </w:t>
      </w:r>
      <w:r w:rsidR="00203B5C" w:rsidRPr="00F01F0F">
        <w:rPr>
          <w:sz w:val="26"/>
          <w:szCs w:val="26"/>
        </w:rPr>
        <w:t>danh mục theo điều 3 của hợp đồng.</w:t>
      </w:r>
    </w:p>
    <w:p w:rsidR="00EC4099" w:rsidRPr="00F01F0F" w:rsidRDefault="00EC4099" w:rsidP="00EC4099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Địa điểm giao hàng: tại </w:t>
      </w:r>
      <w:r w:rsidR="00203B5C" w:rsidRPr="00F01F0F">
        <w:rPr>
          <w:sz w:val="26"/>
          <w:szCs w:val="26"/>
          <w:lang w:val="pt-BR"/>
        </w:rPr>
        <w:t>.........................................................................................</w:t>
      </w:r>
    </w:p>
    <w:p w:rsidR="00EC4099" w:rsidRPr="00F01F0F" w:rsidRDefault="009268D6" w:rsidP="00EC4099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2: Thời gian thực hiện hợp đồng</w:t>
      </w:r>
    </w:p>
    <w:p w:rsidR="00EC4099" w:rsidRPr="00F01F0F" w:rsidRDefault="00EC4099" w:rsidP="00EC4099">
      <w:pPr>
        <w:shd w:val="clear" w:color="auto" w:fill="FFFFFF"/>
        <w:spacing w:before="12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 xml:space="preserve">Bên B giao hàng cho Bên A vào ngày </w:t>
      </w:r>
      <w:r w:rsidR="00361D59" w:rsidRPr="00F01F0F">
        <w:rPr>
          <w:sz w:val="26"/>
          <w:szCs w:val="26"/>
        </w:rPr>
        <w:t>……………………</w:t>
      </w:r>
      <w:r w:rsidRPr="00F01F0F">
        <w:rPr>
          <w:sz w:val="26"/>
          <w:szCs w:val="26"/>
        </w:rPr>
        <w:t>.</w:t>
      </w:r>
    </w:p>
    <w:p w:rsidR="00EC4099" w:rsidRPr="00F01F0F" w:rsidRDefault="009268D6" w:rsidP="00EC4099">
      <w:pPr>
        <w:shd w:val="clear" w:color="auto" w:fill="FFFFFF"/>
        <w:spacing w:before="120"/>
        <w:textAlignment w:val="baseline"/>
        <w:outlineLvl w:val="3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3: Giá trị hợp đồng</w:t>
      </w:r>
    </w:p>
    <w:p w:rsidR="00EC4099" w:rsidRPr="00F01F0F" w:rsidRDefault="00EC4099" w:rsidP="00EC4099">
      <w:pPr>
        <w:shd w:val="clear" w:color="auto" w:fill="FFFFFF"/>
        <w:jc w:val="right"/>
        <w:textAlignment w:val="baseline"/>
        <w:outlineLvl w:val="3"/>
        <w:rPr>
          <w:i/>
          <w:sz w:val="26"/>
          <w:szCs w:val="26"/>
        </w:rPr>
      </w:pPr>
      <w:r w:rsidRPr="00F01F0F">
        <w:rPr>
          <w:i/>
          <w:sz w:val="26"/>
          <w:szCs w:val="26"/>
        </w:rPr>
        <w:t>Đvt: đồng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764"/>
        <w:gridCol w:w="990"/>
        <w:gridCol w:w="1260"/>
        <w:gridCol w:w="1170"/>
        <w:gridCol w:w="1440"/>
      </w:tblGrid>
      <w:tr w:rsidR="00F01F0F" w:rsidRPr="00F01F0F" w:rsidTr="00742E6F">
        <w:tc>
          <w:tcPr>
            <w:tcW w:w="731" w:type="dxa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3764" w:type="dxa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Loại mẫu vật</w:t>
            </w:r>
          </w:p>
        </w:tc>
        <w:tc>
          <w:tcPr>
            <w:tcW w:w="990" w:type="dxa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vị</w:t>
            </w:r>
          </w:p>
        </w:tc>
        <w:tc>
          <w:tcPr>
            <w:tcW w:w="1260" w:type="dxa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Số lượng</w:t>
            </w:r>
          </w:p>
        </w:tc>
        <w:tc>
          <w:tcPr>
            <w:tcW w:w="1170" w:type="dxa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Đơn giá</w:t>
            </w:r>
          </w:p>
        </w:tc>
        <w:tc>
          <w:tcPr>
            <w:tcW w:w="1440" w:type="dxa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b/>
                <w:bCs/>
                <w:sz w:val="26"/>
                <w:szCs w:val="26"/>
                <w:bdr w:val="none" w:sz="0" w:space="0" w:color="auto" w:frame="1"/>
              </w:rPr>
              <w:t>Thành tiền</w:t>
            </w:r>
          </w:p>
        </w:tc>
      </w:tr>
      <w:tr w:rsidR="00F01F0F" w:rsidRPr="00F01F0F" w:rsidTr="00742E6F">
        <w:tc>
          <w:tcPr>
            <w:tcW w:w="731" w:type="dxa"/>
            <w:shd w:val="clear" w:color="auto" w:fill="auto"/>
            <w:vAlign w:val="center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EC4099" w:rsidRPr="00F01F0F" w:rsidRDefault="00EC4099" w:rsidP="00FE110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right"/>
              <w:rPr>
                <w:sz w:val="26"/>
                <w:szCs w:val="26"/>
              </w:rPr>
            </w:pPr>
          </w:p>
        </w:tc>
      </w:tr>
      <w:tr w:rsidR="00F01F0F" w:rsidRPr="00F01F0F" w:rsidTr="00742E6F">
        <w:tc>
          <w:tcPr>
            <w:tcW w:w="731" w:type="dxa"/>
            <w:shd w:val="clear" w:color="auto" w:fill="auto"/>
            <w:vAlign w:val="center"/>
            <w:hideMark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  <w:r w:rsidRPr="00F01F0F">
              <w:rPr>
                <w:sz w:val="26"/>
                <w:szCs w:val="26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EC4099" w:rsidRPr="00F01F0F" w:rsidRDefault="00EC4099" w:rsidP="00FE110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C4099" w:rsidRPr="00F01F0F" w:rsidRDefault="00EC4099" w:rsidP="00742E6F">
            <w:pPr>
              <w:jc w:val="right"/>
              <w:rPr>
                <w:sz w:val="26"/>
                <w:szCs w:val="26"/>
              </w:rPr>
            </w:pPr>
          </w:p>
        </w:tc>
      </w:tr>
      <w:tr w:rsidR="00F01F0F" w:rsidRPr="00F01F0F" w:rsidTr="00742E6F">
        <w:tc>
          <w:tcPr>
            <w:tcW w:w="7915" w:type="dxa"/>
            <w:gridSpan w:val="5"/>
            <w:shd w:val="clear" w:color="auto" w:fill="auto"/>
            <w:hideMark/>
          </w:tcPr>
          <w:p w:rsidR="00EC4099" w:rsidRPr="00F01F0F" w:rsidRDefault="00EC4099" w:rsidP="00742E6F">
            <w:pPr>
              <w:jc w:val="center"/>
              <w:rPr>
                <w:i/>
                <w:sz w:val="26"/>
                <w:szCs w:val="26"/>
              </w:rPr>
            </w:pPr>
            <w:r w:rsidRPr="00F01F0F"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  <w:t>Tổng cộng</w:t>
            </w:r>
          </w:p>
        </w:tc>
        <w:tc>
          <w:tcPr>
            <w:tcW w:w="1440" w:type="dxa"/>
            <w:shd w:val="clear" w:color="auto" w:fill="auto"/>
            <w:hideMark/>
          </w:tcPr>
          <w:p w:rsidR="00EC4099" w:rsidRPr="00F01F0F" w:rsidRDefault="00EC4099" w:rsidP="00742E6F">
            <w:pPr>
              <w:jc w:val="right"/>
              <w:rPr>
                <w:i/>
                <w:sz w:val="26"/>
                <w:szCs w:val="26"/>
              </w:rPr>
            </w:pPr>
          </w:p>
        </w:tc>
      </w:tr>
    </w:tbl>
    <w:p w:rsidR="00EC4099" w:rsidRPr="00F01F0F" w:rsidRDefault="00EC4099" w:rsidP="00EC4099">
      <w:pPr>
        <w:shd w:val="clear" w:color="auto" w:fill="FFFFFF"/>
        <w:spacing w:before="120"/>
        <w:textAlignment w:val="baseline"/>
        <w:rPr>
          <w:sz w:val="26"/>
          <w:szCs w:val="26"/>
        </w:rPr>
      </w:pPr>
      <w:r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Số tiền bằng chữ</w:t>
      </w:r>
      <w:r w:rsidRPr="00F01F0F">
        <w:rPr>
          <w:i/>
          <w:iCs/>
          <w:sz w:val="26"/>
          <w:szCs w:val="26"/>
          <w:bdr w:val="none" w:sz="0" w:space="0" w:color="auto" w:frame="1"/>
        </w:rPr>
        <w:t xml:space="preserve">: </w:t>
      </w:r>
      <w:r w:rsidR="00203B5C" w:rsidRPr="00F01F0F">
        <w:rPr>
          <w:i/>
          <w:iCs/>
          <w:sz w:val="26"/>
          <w:szCs w:val="26"/>
          <w:bdr w:val="none" w:sz="0" w:space="0" w:color="auto" w:frame="1"/>
        </w:rPr>
        <w:t>………………………………………………………………………………….</w:t>
      </w:r>
    </w:p>
    <w:p w:rsidR="00EC4099" w:rsidRPr="00F01F0F" w:rsidRDefault="00EC4099" w:rsidP="00EC4099">
      <w:pPr>
        <w:shd w:val="clear" w:color="auto" w:fill="FFFFFF"/>
        <w:spacing w:before="12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>Mọi chi phí vận chuyển sẽ do Bên A chịu trách nhiệm chi trả.</w:t>
      </w:r>
    </w:p>
    <w:p w:rsidR="00EC4099" w:rsidRPr="00F01F0F" w:rsidRDefault="00EC4099" w:rsidP="00EC4099">
      <w:pPr>
        <w:shd w:val="clear" w:color="auto" w:fill="FFFFFF"/>
        <w:spacing w:before="120"/>
        <w:ind w:left="720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lastRenderedPageBreak/>
        <w:t xml:space="preserve">Trong quá trình giao </w:t>
      </w:r>
      <w:r w:rsidR="00FB481B" w:rsidRPr="00F01F0F">
        <w:rPr>
          <w:sz w:val="26"/>
          <w:szCs w:val="26"/>
        </w:rPr>
        <w:t>sản phẩm</w:t>
      </w:r>
      <w:r w:rsidRPr="00F01F0F">
        <w:rPr>
          <w:sz w:val="26"/>
          <w:szCs w:val="26"/>
        </w:rPr>
        <w:t xml:space="preserve"> nếu xảy ra vấn đề sẽ do Bên A chịu trách nhiệm .</w:t>
      </w:r>
    </w:p>
    <w:p w:rsidR="00EC4099" w:rsidRPr="00F01F0F" w:rsidRDefault="009268D6" w:rsidP="00EC4099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4: Phương thức thanh toán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Bên A sẽ thanh toán cho Bên B một lần 100% bằng tiền mặt/chuyển khoản sau khi hai bên ký Biên bản nghiệm thu và thanh lý hợp đồng</w:t>
      </w:r>
      <w:r w:rsidR="00FB481B" w:rsidRPr="00F01F0F">
        <w:rPr>
          <w:sz w:val="26"/>
          <w:szCs w:val="26"/>
        </w:rPr>
        <w:t>.</w:t>
      </w:r>
    </w:p>
    <w:p w:rsidR="00EC4099" w:rsidRPr="00F01F0F" w:rsidRDefault="009268D6" w:rsidP="00EC4099">
      <w:pPr>
        <w:shd w:val="clear" w:color="auto" w:fill="FFFFFF"/>
        <w:spacing w:before="120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5: Quyền và nghĩa vụ của các bên</w:t>
      </w:r>
    </w:p>
    <w:p w:rsidR="00EC4099" w:rsidRPr="00F01F0F" w:rsidRDefault="009268D6" w:rsidP="00EC4099">
      <w:pPr>
        <w:shd w:val="clear" w:color="auto" w:fill="FFFFFF"/>
        <w:spacing w:before="120"/>
        <w:textAlignment w:val="baseline"/>
        <w:outlineLvl w:val="4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Bên A: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Bên A có trách nhiệm thanh toán cho Bên B toàn bộ số tiền theo hợp đồng ngay sau khi Bên B cung cấp đủ sản phẩm và hai bên ký Biên bản nghiệm thu và thanh lý hợp đồng.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- Trường hợp Bên A chưa kịp nhận sản phẩm thì phải thông báo trước cho Bên B. 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Trường hợp Bên B không cung cấp đúng sản phẩm theo quy cách, sản phẩm bị hỏng, lỗi thì Bên A có quyền từ chối nhận sản phẩm.</w:t>
      </w:r>
    </w:p>
    <w:p w:rsidR="00EC4099" w:rsidRPr="00F01F0F" w:rsidRDefault="009268D6" w:rsidP="00EC4099">
      <w:pPr>
        <w:shd w:val="clear" w:color="auto" w:fill="FFFFFF"/>
        <w:spacing w:before="120"/>
        <w:jc w:val="both"/>
        <w:textAlignment w:val="baseline"/>
        <w:outlineLvl w:val="4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i/>
          <w:iCs/>
          <w:sz w:val="26"/>
          <w:szCs w:val="26"/>
          <w:bdr w:val="none" w:sz="0" w:space="0" w:color="auto" w:frame="1"/>
        </w:rPr>
        <w:t>Bên B: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Đảm bảo cung cấp sản phẩm đúng chất lượng cho bên Bên A theo thỏa thuận.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Bảo quản sản phẩm theo đúng quy định trong quá trình vận chuyển cho Bên A.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- Trường hợp khi Bên B giao sản phẩm đến mà không bị lỗi hoặc không hỏng nhưng do Bên A bảo quản không đúng cách thì Bên A phải tự chịu trách nhiệm toàn bộ thiệt hại.</w:t>
      </w:r>
    </w:p>
    <w:p w:rsidR="00EC4099" w:rsidRPr="00F01F0F" w:rsidRDefault="009268D6" w:rsidP="00EC4099">
      <w:pPr>
        <w:shd w:val="clear" w:color="auto" w:fill="FFFFFF"/>
        <w:spacing w:before="120"/>
        <w:jc w:val="both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6: Chấm dứt hợp đồng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Hợp đồng chấm dứt sau khi các bên đã thực hiện đầy đủ nội dung của hợp đồng.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 xml:space="preserve">Nếu Bên B giao sản phẩm chậm cho Bên A trong thời gian </w:t>
      </w:r>
      <w:r w:rsidR="00FB481B" w:rsidRPr="00F01F0F">
        <w:rPr>
          <w:sz w:val="26"/>
          <w:szCs w:val="26"/>
        </w:rPr>
        <w:t>…..</w:t>
      </w:r>
      <w:r w:rsidRPr="00F01F0F">
        <w:rPr>
          <w:sz w:val="26"/>
          <w:szCs w:val="26"/>
        </w:rPr>
        <w:t xml:space="preserve"> ngày thì Bên A có quyền đơn phương chấm dứt hợp đồng. Trong trường hợp này, Bên B phải hoàn trả cho Bên A số tiền đặt cọc (nếu có). </w:t>
      </w:r>
    </w:p>
    <w:p w:rsidR="00EC4099" w:rsidRPr="00F01F0F" w:rsidRDefault="009268D6" w:rsidP="00EC4099">
      <w:pPr>
        <w:shd w:val="clear" w:color="auto" w:fill="FFFFFF"/>
        <w:spacing w:before="120"/>
        <w:jc w:val="both"/>
        <w:textAlignment w:val="baseline"/>
        <w:outlineLvl w:val="3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ab/>
      </w:r>
      <w:r w:rsidR="00EC4099" w:rsidRPr="00F01F0F">
        <w:rPr>
          <w:b/>
          <w:bCs/>
          <w:sz w:val="26"/>
          <w:szCs w:val="26"/>
          <w:bdr w:val="none" w:sz="0" w:space="0" w:color="auto" w:frame="1"/>
        </w:rPr>
        <w:t>Điều 7: Điều khoản chung</w:t>
      </w:r>
      <w:r w:rsidR="00EC4099" w:rsidRPr="00F01F0F">
        <w:rPr>
          <w:sz w:val="26"/>
          <w:szCs w:val="26"/>
        </w:rPr>
        <w:t xml:space="preserve"> 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outlineLvl w:val="3"/>
        <w:rPr>
          <w:sz w:val="26"/>
          <w:szCs w:val="26"/>
        </w:rPr>
      </w:pPr>
      <w:r w:rsidRPr="00F01F0F">
        <w:rPr>
          <w:sz w:val="26"/>
          <w:szCs w:val="26"/>
        </w:rPr>
        <w:tab/>
        <w:t>Hai bên cam kết thực hiện các điều khoản đã ghi trong hợp đồng, trong quá trình thực hiện nếu có xảy ra tranh chấp 2 bên phải thông báo cho nhau để tìm cách giải quyết . Trường hợp 2 bên không thỏa thuận được sẽ giải quyết theo quy định của pháp luật.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26"/>
          <w:szCs w:val="26"/>
        </w:rPr>
      </w:pPr>
      <w:r w:rsidRPr="00F01F0F">
        <w:rPr>
          <w:sz w:val="26"/>
          <w:szCs w:val="26"/>
        </w:rPr>
        <w:tab/>
        <w:t>Hợp đồng này được lập thành 03 bản, Bên A giữ 02 bản, Bên B giữ 01 bản, có giá trị pháp lý như nhau. Hợp đồng có giá trị kể từ ngày ký .</w:t>
      </w:r>
    </w:p>
    <w:p w:rsidR="00EC4099" w:rsidRPr="00F01F0F" w:rsidRDefault="00EC4099" w:rsidP="00EC4099">
      <w:pPr>
        <w:shd w:val="clear" w:color="auto" w:fill="FFFFFF"/>
        <w:spacing w:before="120"/>
        <w:jc w:val="both"/>
        <w:textAlignment w:val="baseline"/>
        <w:rPr>
          <w:sz w:val="4"/>
          <w:szCs w:val="26"/>
        </w:rPr>
      </w:pPr>
    </w:p>
    <w:p w:rsidR="000E3BE7" w:rsidRPr="00F01F0F" w:rsidRDefault="000E3BE7" w:rsidP="000E3BE7">
      <w:pPr>
        <w:shd w:val="clear" w:color="auto" w:fill="FFFFFF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>Đại diện bên A</w:t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</w:r>
      <w:r w:rsidRPr="00F01F0F">
        <w:rPr>
          <w:b/>
          <w:sz w:val="26"/>
          <w:szCs w:val="26"/>
        </w:rPr>
        <w:tab/>
        <w:t>Đại diện bên B</w:t>
      </w:r>
    </w:p>
    <w:p w:rsidR="000E3BE7" w:rsidRPr="00F01F0F" w:rsidRDefault="000E3BE7" w:rsidP="000E3BE7">
      <w:pPr>
        <w:jc w:val="both"/>
        <w:rPr>
          <w:b/>
          <w:szCs w:val="26"/>
          <w:u w:val="single"/>
          <w:lang w:val="pt-BR"/>
        </w:rPr>
      </w:pPr>
      <w:r w:rsidRPr="00F01F0F">
        <w:rPr>
          <w:i/>
        </w:rPr>
        <w:t xml:space="preserve">     </w:t>
      </w:r>
      <w:r w:rsidRPr="00F01F0F">
        <w:rPr>
          <w:b/>
          <w:szCs w:val="26"/>
          <w:u w:val="single"/>
          <w:lang w:val="pt-BR"/>
        </w:rPr>
        <w:t xml:space="preserve"> </w:t>
      </w:r>
    </w:p>
    <w:p w:rsidR="0089322B" w:rsidRPr="00F01F0F" w:rsidRDefault="0089322B" w:rsidP="008A5C8B">
      <w:pPr>
        <w:jc w:val="both"/>
        <w:rPr>
          <w:b/>
          <w:szCs w:val="26"/>
          <w:u w:val="single"/>
          <w:lang w:val="pt-BR"/>
        </w:rPr>
      </w:pPr>
    </w:p>
    <w:p w:rsidR="00FB481B" w:rsidRPr="00F01F0F" w:rsidRDefault="00FB481B" w:rsidP="00EC4099">
      <w:pPr>
        <w:shd w:val="clear" w:color="auto" w:fill="FFFFFF"/>
        <w:jc w:val="both"/>
        <w:textAlignment w:val="baseline"/>
        <w:rPr>
          <w:b/>
          <w:sz w:val="26"/>
          <w:szCs w:val="26"/>
          <w:highlight w:val="lightGray"/>
        </w:rPr>
      </w:pPr>
    </w:p>
    <w:p w:rsidR="00F31D33" w:rsidRPr="00F01F0F" w:rsidRDefault="00F31D33" w:rsidP="00EC4099">
      <w:pPr>
        <w:shd w:val="clear" w:color="auto" w:fill="FFFFFF"/>
        <w:jc w:val="both"/>
        <w:textAlignment w:val="baseline"/>
        <w:rPr>
          <w:b/>
          <w:sz w:val="26"/>
          <w:szCs w:val="26"/>
          <w:highlight w:val="lightGray"/>
        </w:rPr>
      </w:pPr>
    </w:p>
    <w:p w:rsidR="00361D59" w:rsidRPr="00F01F0F" w:rsidRDefault="00361D59" w:rsidP="00EC4099">
      <w:pPr>
        <w:shd w:val="clear" w:color="auto" w:fill="FFFFFF"/>
        <w:jc w:val="both"/>
        <w:textAlignment w:val="baseline"/>
        <w:rPr>
          <w:b/>
          <w:sz w:val="26"/>
          <w:szCs w:val="26"/>
          <w:highlight w:val="lightGray"/>
        </w:rPr>
      </w:pPr>
    </w:p>
    <w:p w:rsidR="00C20609" w:rsidRPr="00F01F0F" w:rsidRDefault="00C20609" w:rsidP="00140216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p w:rsidR="00B537C5" w:rsidRPr="00F01F0F" w:rsidRDefault="00B537C5" w:rsidP="00C20609">
      <w:pPr>
        <w:jc w:val="both"/>
        <w:rPr>
          <w:b/>
          <w:szCs w:val="26"/>
          <w:u w:val="single"/>
          <w:lang w:val="pt-BR"/>
        </w:rPr>
      </w:pPr>
    </w:p>
    <w:sectPr w:rsidR="00B537C5" w:rsidRPr="00F01F0F" w:rsidSect="00FB2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28" w:rsidRDefault="00167228">
      <w:r>
        <w:separator/>
      </w:r>
    </w:p>
  </w:endnote>
  <w:endnote w:type="continuationSeparator" w:id="0">
    <w:p w:rsidR="00167228" w:rsidRDefault="001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90AAD" w:rsidRDefault="00A90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Footer"/>
      <w:jc w:val="center"/>
    </w:pPr>
  </w:p>
  <w:p w:rsidR="00A90AAD" w:rsidRDefault="00A90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28" w:rsidRDefault="00167228">
      <w:r>
        <w:separator/>
      </w:r>
    </w:p>
  </w:footnote>
  <w:footnote w:type="continuationSeparator" w:id="0">
    <w:p w:rsidR="00167228" w:rsidRDefault="0016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AD" w:rsidRDefault="00A90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51E" w:rsidRDefault="00E44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2675"/>
    <w:rsid w:val="00130D31"/>
    <w:rsid w:val="001330C0"/>
    <w:rsid w:val="00137C54"/>
    <w:rsid w:val="00140216"/>
    <w:rsid w:val="001432FB"/>
    <w:rsid w:val="00162D44"/>
    <w:rsid w:val="0016559F"/>
    <w:rsid w:val="00167228"/>
    <w:rsid w:val="0016773B"/>
    <w:rsid w:val="00167A51"/>
    <w:rsid w:val="00171F05"/>
    <w:rsid w:val="00172A06"/>
    <w:rsid w:val="0017479D"/>
    <w:rsid w:val="00174CB4"/>
    <w:rsid w:val="00176BB0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3B79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5B7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0AAD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451E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53E3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9219-4EA0-4C72-86FA-5039B8DD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6</cp:revision>
  <cp:lastPrinted>2024-03-25T03:59:00Z</cp:lastPrinted>
  <dcterms:created xsi:type="dcterms:W3CDTF">2024-03-29T09:24:00Z</dcterms:created>
  <dcterms:modified xsi:type="dcterms:W3CDTF">2024-04-01T02:17:00Z</dcterms:modified>
</cp:coreProperties>
</file>